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Pr="00751C3B" w:rsidRDefault="005A581C" w:rsidP="005A581C">
      <w:pPr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A7351D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</w:t>
      </w:r>
      <w:r w:rsidR="00444BA1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</w:t>
      </w:r>
      <w:r w:rsidR="00194C6E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29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194C6E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სექტემბერი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0519C1"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7</w:t>
      </w:r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751C3B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CB2D77" w:rsidRDefault="005A581C" w:rsidP="005A581C">
      <w:pPr>
        <w:jc w:val="both"/>
        <w:rPr>
          <w:rFonts w:ascii="Sylfaen" w:hAnsi="Sylfaen" w:cs="Sylfaen"/>
          <w:color w:val="1D2129"/>
          <w:sz w:val="18"/>
          <w:szCs w:val="18"/>
          <w:shd w:val="clear" w:color="auto" w:fill="FFFFFF"/>
        </w:rPr>
      </w:pP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კომპანია</w:t>
      </w:r>
      <w:proofErr w:type="spellEnd"/>
      <w:proofErr w:type="gram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"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ფრეგო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"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წარმატებით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ახორციელებს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საწვავის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იმპორტს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სხვადასხვა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ქვეყნებიდან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. </w:t>
      </w:r>
      <w:r w:rsidRPr="00CB2D77">
        <w:rPr>
          <w:rFonts w:ascii="Sylfaen" w:hAnsi="Sylfaen"/>
          <w:sz w:val="18"/>
          <w:szCs w:val="18"/>
          <w:lang w:val="ka-GE"/>
        </w:rPr>
        <w:t>კომპანია „ფრეგო“-ს მიზანია</w:t>
      </w:r>
      <w:r w:rsidRPr="00CB2D77">
        <w:rPr>
          <w:rFonts w:ascii="Sylfaen" w:hAnsi="Sylfaen"/>
          <w:sz w:val="18"/>
          <w:szCs w:val="18"/>
        </w:rPr>
        <w:t xml:space="preserve">: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შექმნას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საქართველოს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ბაზარზე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მძლავრი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ქსელი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,</w:t>
      </w:r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რომელიც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მოწინავე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პოზიციებს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დაიმკვიდრებს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მომხმარებლის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მსყიდველობით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გადაწყვეტილებაში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რაც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განპირობებული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იქნება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ფასის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ხარისხისა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და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მომსახურების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უპირატესობით</w:t>
      </w:r>
      <w:proofErr w:type="spellEnd"/>
      <w:r w:rsidRPr="00CB2D77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კონკურენტებთან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.</w:t>
      </w:r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 </w:t>
      </w:r>
      <w:proofErr w:type="spellStart"/>
      <w:proofErr w:type="gram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ორაგნიზაციის</w:t>
      </w:r>
      <w:proofErr w:type="spellEnd"/>
      <w:proofErr w:type="gram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შესახებ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დეტალური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ინფორმაცია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შეგიძლიათ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იხილოთ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>ვებ-გვერდზე</w:t>
      </w:r>
      <w:proofErr w:type="spellEnd"/>
      <w:r w:rsidRPr="00CB2D77">
        <w:rPr>
          <w:rFonts w:ascii="Sylfaen" w:hAnsi="Sylfaen" w:cs="Sylfaen"/>
          <w:color w:val="1D2129"/>
          <w:sz w:val="18"/>
          <w:szCs w:val="18"/>
          <w:shd w:val="clear" w:color="auto" w:fill="FFFFFF"/>
        </w:rPr>
        <w:t xml:space="preserve">: </w:t>
      </w:r>
      <w:hyperlink r:id="rId8" w:history="1">
        <w:r w:rsidRPr="00CB2D77">
          <w:rPr>
            <w:rStyle w:val="Hyperlink"/>
            <w:rFonts w:ascii="Sylfaen" w:hAnsi="Sylfaen" w:cs="Sylfaen"/>
            <w:sz w:val="18"/>
            <w:szCs w:val="18"/>
            <w:shd w:val="clear" w:color="auto" w:fill="FFFFFF"/>
          </w:rPr>
          <w:t>www.frego.ge</w:t>
        </w:r>
      </w:hyperlink>
    </w:p>
    <w:p w:rsidR="00194C6E" w:rsidRPr="00194C6E" w:rsidRDefault="003577FF" w:rsidP="00194C6E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8A3E64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 აცხადებს  </w:t>
      </w:r>
      <w:r w:rsidR="00340A79" w:rsidRPr="008A3E64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ტენდერს</w:t>
      </w:r>
      <w:r w:rsid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 </w:t>
      </w:r>
      <w:r w:rsidR="00194C6E" w:rsidRP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ტენტით </w:t>
      </w:r>
      <w:r w:rsid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აივნის ფასადის  </w:t>
      </w:r>
      <w:r w:rsidR="001E7128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(</w:t>
      </w:r>
      <w:r w:rsid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არსებული კონსტრუქც</w:t>
      </w:r>
      <w:r w:rsidR="001E7128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იაზე)</w:t>
      </w:r>
      <w:r w:rsid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194C6E" w:rsidRP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გადახურვა</w:t>
      </w:r>
      <w:r w:rsidR="00194C6E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ზე</w:t>
      </w:r>
      <w:r w:rsidR="001E64DF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.</w:t>
      </w:r>
    </w:p>
    <w:p w:rsidR="00BF60EE" w:rsidRPr="00340A79" w:rsidRDefault="00340A79" w:rsidP="00171AD3">
      <w:pPr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194C6E">
        <w:rPr>
          <w:rFonts w:ascii="Sylfaen" w:hAnsi="Sylfaen" w:cs="Helvetica"/>
          <w:noProof/>
          <w:color w:val="1D2129"/>
          <w:shd w:val="clear" w:color="auto" w:fill="FFFFFF"/>
          <w:lang w:val="ka-GE" w:eastAsia="ka-GE"/>
        </w:rPr>
        <w:drawing>
          <wp:inline distT="0" distB="0" distL="0" distR="0">
            <wp:extent cx="2325921" cy="1745088"/>
            <wp:effectExtent l="0" t="0" r="0" b="7620"/>
            <wp:docPr id="1" name="Picture 1" descr="D:\Tamriko\001 ტენდერები-ბრენდირება\N20 ტენტი ვაჟა-ფშაველაზე\21013463_1766495680046653_1069628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mriko\001 ტენდერები-ბრენდირება\N20 ტენტი ვაჟა-ფშაველაზე\21013463_1766495680046653_106962843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97" cy="17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    </w:t>
      </w:r>
      <w:r w:rsidR="00194C6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     </w:t>
      </w:r>
      <w:r w:rsidR="00194C6E">
        <w:rPr>
          <w:rFonts w:ascii="Sylfaen" w:hAnsi="Sylfaen" w:cs="Helvetica"/>
          <w:noProof/>
          <w:color w:val="1D2129"/>
          <w:shd w:val="clear" w:color="auto" w:fill="FFFFFF"/>
          <w:lang w:val="ka-GE" w:eastAsia="ka-GE"/>
        </w:rPr>
        <w:drawing>
          <wp:inline distT="0" distB="0" distL="0" distR="0">
            <wp:extent cx="1312789" cy="1749737"/>
            <wp:effectExtent l="0" t="0" r="1905" b="3175"/>
            <wp:docPr id="6" name="Picture 6" descr="D:\Tamriko\001 ტენდერები-ბრენდირება\N20 ტენტი ვაჟა-ფშაველაზე\21015261_1766495666713321_82289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mriko\001 ტენდერები-ბრენდირება\N20 ტენტი ვაჟა-ფშაველაზე\21015261_1766495666713321_82289915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64" cy="174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       </w:t>
      </w:r>
      <w:r w:rsidR="00194C6E">
        <w:rPr>
          <w:rFonts w:ascii="Sylfaen" w:hAnsi="Sylfaen" w:cs="Helvetica"/>
          <w:noProof/>
          <w:color w:val="1D2129"/>
          <w:shd w:val="clear" w:color="auto" w:fill="FFFFFF"/>
          <w:lang w:val="ka-GE" w:eastAsia="ka-GE"/>
        </w:rPr>
        <w:drawing>
          <wp:inline distT="0" distB="0" distL="0" distR="0">
            <wp:extent cx="2264300" cy="1698855"/>
            <wp:effectExtent l="0" t="0" r="3175" b="0"/>
            <wp:docPr id="8" name="Picture 8" descr="D:\Tamriko\001 ტენდერები-ბრენდირება\N20 ტენტი ვაჟა-ფშაველაზე\21074421_1766495826713305_1312010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mriko\001 ტენდერები-ბრენდირება\N20 ტენტი ვაჟა-ფშაველაზე\21074421_1766495826713305_131201080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00" cy="16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</w:p>
    <w:p w:rsidR="00340A79" w:rsidRPr="00C36B43" w:rsidRDefault="00194C6E" w:rsidP="00BF60EE">
      <w:pPr>
        <w:spacing w:after="0" w:line="240" w:lineRule="auto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C36B43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ობიექტის მისამართია: ქ.თბილისი, ვაჟა-ფშაველას გამზ. N37</w:t>
      </w:r>
    </w:p>
    <w:p w:rsidR="00C36B43" w:rsidRPr="00C36B43" w:rsidRDefault="00C36B43" w:rsidP="00BF60EE">
      <w:pPr>
        <w:spacing w:after="0" w:line="240" w:lineRule="auto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C36B43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გვესაჭიროება არსებული ტენტის დემონტა</w:t>
      </w: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ჟ</w:t>
      </w:r>
      <w:r w:rsidRPr="00C36B43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ი და ახალი ტენტის მონტაჟი.</w:t>
      </w:r>
    </w:p>
    <w:p w:rsidR="00C36B43" w:rsidRPr="00C36B43" w:rsidRDefault="00C36B43" w:rsidP="00BF60EE">
      <w:pPr>
        <w:spacing w:after="0" w:line="240" w:lineRule="auto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C36B43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დასამონტაჟებელი ტენტის ფართი: 18 კვ.მ.</w:t>
      </w:r>
    </w:p>
    <w:p w:rsidR="00C36B43" w:rsidRPr="008A3E64" w:rsidRDefault="00C36B43" w:rsidP="00BF60EE">
      <w:pPr>
        <w:spacing w:after="0" w:line="240" w:lineRule="auto"/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</w:pPr>
    </w:p>
    <w:p w:rsidR="00A7351D" w:rsidRPr="00227C06" w:rsidRDefault="0011599B" w:rsidP="00227C06">
      <w:pPr>
        <w:jc w:val="both"/>
        <w:rPr>
          <w:sz w:val="20"/>
          <w:szCs w:val="20"/>
          <w:lang w:val="ka-GE"/>
        </w:rPr>
      </w:pPr>
      <w:r w:rsidRPr="008A3E64">
        <w:rPr>
          <w:sz w:val="20"/>
          <w:szCs w:val="20"/>
          <w:lang w:val="ka-GE"/>
        </w:rPr>
        <w:t xml:space="preserve">გთხოვთ მოგვაწოდოთ </w:t>
      </w:r>
      <w:r w:rsidR="00C36B43">
        <w:rPr>
          <w:sz w:val="20"/>
          <w:szCs w:val="20"/>
          <w:lang w:val="ka-GE"/>
        </w:rPr>
        <w:t xml:space="preserve">არსებული ტენტის დემონტაჟის, ახალი ტენტის მონტაჟის </w:t>
      </w:r>
      <w:r w:rsidRPr="008A3E64">
        <w:rPr>
          <w:sz w:val="20"/>
          <w:szCs w:val="20"/>
          <w:lang w:val="ka-GE"/>
        </w:rPr>
        <w:t xml:space="preserve">განფასება </w:t>
      </w:r>
      <w:r w:rsidR="00C36B43">
        <w:rPr>
          <w:sz w:val="20"/>
          <w:szCs w:val="20"/>
          <w:lang w:val="ka-GE"/>
        </w:rPr>
        <w:t>2</w:t>
      </w:r>
      <w:r w:rsidRPr="008A3E64">
        <w:rPr>
          <w:sz w:val="20"/>
          <w:szCs w:val="20"/>
          <w:lang w:val="ka-GE"/>
        </w:rPr>
        <w:t xml:space="preserve">017 წლის </w:t>
      </w:r>
      <w:r w:rsidR="00C36B43">
        <w:rPr>
          <w:sz w:val="20"/>
          <w:szCs w:val="20"/>
          <w:lang w:val="ka-GE"/>
        </w:rPr>
        <w:t>06</w:t>
      </w:r>
      <w:r w:rsidRPr="008A3E64">
        <w:rPr>
          <w:sz w:val="20"/>
          <w:szCs w:val="20"/>
          <w:lang w:val="ka-GE"/>
        </w:rPr>
        <w:t xml:space="preserve"> </w:t>
      </w:r>
      <w:r w:rsidR="00C36B43">
        <w:rPr>
          <w:sz w:val="20"/>
          <w:szCs w:val="20"/>
          <w:lang w:val="ka-GE"/>
        </w:rPr>
        <w:t>ოქტომბრამდე</w:t>
      </w:r>
      <w:r w:rsidRPr="008A3E64">
        <w:rPr>
          <w:sz w:val="20"/>
          <w:szCs w:val="20"/>
          <w:lang w:val="ka-GE"/>
        </w:rPr>
        <w:t>.</w:t>
      </w:r>
    </w:p>
    <w:p w:rsidR="00227C06" w:rsidRPr="008A3E64" w:rsidRDefault="00227C06" w:rsidP="00227C06">
      <w:pPr>
        <w:spacing w:after="0" w:line="240" w:lineRule="auto"/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</w:pPr>
      <w:r w:rsidRPr="008A3E64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ტენდერისთვის დოკუმენტაციის  მოწოდების ბოლო ვადაა </w:t>
      </w:r>
      <w:r w:rsidR="00020950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2017 წლის </w:t>
      </w:r>
      <w:r w:rsidR="00C36B43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>06</w:t>
      </w:r>
      <w:r w:rsidRPr="008A3E64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C36B43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>ოქტომბერი</w:t>
      </w:r>
      <w:r w:rsidR="001E64DF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>.</w:t>
      </w:r>
      <w:bookmarkStart w:id="0" w:name="_GoBack"/>
      <w:bookmarkEnd w:id="0"/>
    </w:p>
    <w:p w:rsidR="00227C06" w:rsidRPr="008A3E64" w:rsidRDefault="00227C06" w:rsidP="00E60529">
      <w:pPr>
        <w:jc w:val="both"/>
        <w:rPr>
          <w:sz w:val="20"/>
          <w:szCs w:val="20"/>
          <w:lang w:val="ka-GE"/>
        </w:rPr>
      </w:pPr>
    </w:p>
    <w:p w:rsidR="00D91696" w:rsidRPr="00444BA1" w:rsidRDefault="00D91696" w:rsidP="00E60529">
      <w:pPr>
        <w:jc w:val="both"/>
        <w:rPr>
          <w:sz w:val="20"/>
          <w:szCs w:val="20"/>
          <w:lang w:val="ru-RU"/>
        </w:rPr>
      </w:pPr>
      <w:r w:rsidRPr="00444BA1">
        <w:rPr>
          <w:sz w:val="20"/>
          <w:szCs w:val="20"/>
          <w:lang w:val="ka-GE"/>
        </w:rPr>
        <w:t>პატივისცემით,</w:t>
      </w: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D91696" w:rsidRPr="00E21276" w:rsidTr="00D91696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D91696" w:rsidRPr="00C36B43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D91696" w:rsidRPr="00C36B43" w:rsidRDefault="00D91696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bookmarkStart w:id="1" w:name="_MailAutoSig"/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eastAsia="ka-GE"/>
                    </w:rPr>
                    <w:t>Tamar</w:t>
                  </w:r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val="ru-RU" w:eastAsia="ka-GE"/>
                    </w:rPr>
                    <w:t xml:space="preserve"> </w:t>
                  </w:r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eastAsia="ka-GE"/>
                    </w:rPr>
                    <w:t>Kakabadze       </w:t>
                  </w:r>
                  <w:r w:rsidRPr="00C36B43">
                    <w:rPr>
                      <w:b/>
                      <w:bCs/>
                      <w:noProof/>
                      <w:color w:val="333333"/>
                      <w:sz w:val="16"/>
                      <w:szCs w:val="16"/>
                      <w:lang w:val="ru-RU" w:eastAsia="ka-GE"/>
                    </w:rPr>
                    <w:t xml:space="preserve"> </w:t>
                  </w: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t>   </w:t>
                  </w: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ru-RU" w:eastAsia="ka-GE"/>
                    </w:rPr>
                    <w:t xml:space="preserve">   </w:t>
                  </w: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t>FREGO LLC</w:t>
                  </w:r>
                </w:p>
              </w:tc>
            </w:tr>
          </w:tbl>
          <w:p w:rsidR="00D91696" w:rsidRPr="00C36B43" w:rsidRDefault="00D91696">
            <w:pPr>
              <w:rPr>
                <w:sz w:val="16"/>
                <w:szCs w:val="16"/>
                <w:lang w:val="ru-RU"/>
              </w:rPr>
            </w:pPr>
          </w:p>
        </w:tc>
      </w:tr>
      <w:tr w:rsidR="00D91696" w:rsidTr="00D91696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D91696" w:rsidRPr="00C36B43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91696" w:rsidRPr="00C36B43" w:rsidRDefault="00D91696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C36B43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54138E7" wp14:editId="1230E411">
                        <wp:extent cx="1146175" cy="340995"/>
                        <wp:effectExtent l="0" t="0" r="0" b="1905"/>
                        <wp:docPr id="5" name="Picture 5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91696" w:rsidRPr="00C36B43" w:rsidRDefault="00D91696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3" w:history="1"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+995 32 2999910 (1</w:t>
                    </w:r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hyperlink r:id="rId14" w:history="1">
                    <w:r w:rsidR="00C36B43" w:rsidRPr="006423E4">
                      <w:rPr>
                        <w:rStyle w:val="Hyperlink"/>
                        <w:noProof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15" w:tgtFrame="_blank" w:history="1">
                    <w:r w:rsidRPr="00C36B43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C36B43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Address:</w:t>
                  </w: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:rsidR="00D91696" w:rsidRPr="00C36B43" w:rsidRDefault="00D91696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C36B43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:rsidR="00D91696" w:rsidRPr="00C36B43" w:rsidRDefault="00D91696">
            <w:pPr>
              <w:rPr>
                <w:sz w:val="16"/>
                <w:szCs w:val="16"/>
              </w:rPr>
            </w:pPr>
          </w:p>
        </w:tc>
      </w:tr>
      <w:bookmarkEnd w:id="1"/>
    </w:tbl>
    <w:p w:rsidR="00D91696" w:rsidRPr="00C36B43" w:rsidRDefault="00D91696" w:rsidP="00D91696">
      <w:pPr>
        <w:rPr>
          <w:noProof/>
          <w:lang w:eastAsia="ka-GE"/>
        </w:rPr>
      </w:pPr>
    </w:p>
    <w:p w:rsidR="00D91696" w:rsidRPr="00171AD3" w:rsidRDefault="00D91696" w:rsidP="005A581C">
      <w:pPr>
        <w:jc w:val="both"/>
        <w:rPr>
          <w:lang w:val="ka-GE"/>
        </w:rPr>
      </w:pPr>
    </w:p>
    <w:sectPr w:rsidR="00D91696" w:rsidRPr="00171AD3" w:rsidSect="00194C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77" w:rsidRDefault="00670677" w:rsidP="00E91381">
      <w:pPr>
        <w:spacing w:after="0" w:line="240" w:lineRule="auto"/>
      </w:pPr>
      <w:r>
        <w:separator/>
      </w:r>
    </w:p>
  </w:endnote>
  <w:endnote w:type="continuationSeparator" w:id="0">
    <w:p w:rsidR="00670677" w:rsidRDefault="00670677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77" w:rsidRDefault="00670677" w:rsidP="00E91381">
      <w:pPr>
        <w:spacing w:after="0" w:line="240" w:lineRule="auto"/>
      </w:pPr>
      <w:r>
        <w:separator/>
      </w:r>
    </w:p>
  </w:footnote>
  <w:footnote w:type="continuationSeparator" w:id="0">
    <w:p w:rsidR="00670677" w:rsidRDefault="00670677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670677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670677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670677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547"/>
    <w:multiLevelType w:val="hybridMultilevel"/>
    <w:tmpl w:val="B94402F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E26"/>
    <w:multiLevelType w:val="hybridMultilevel"/>
    <w:tmpl w:val="E9226E2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4F3B"/>
    <w:multiLevelType w:val="hybridMultilevel"/>
    <w:tmpl w:val="8B5CCAE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15CFD"/>
    <w:multiLevelType w:val="hybridMultilevel"/>
    <w:tmpl w:val="AE06C26C"/>
    <w:lvl w:ilvl="0" w:tplc="043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72380F7B"/>
    <w:multiLevelType w:val="hybridMultilevel"/>
    <w:tmpl w:val="303E248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000741"/>
    <w:rsid w:val="00020950"/>
    <w:rsid w:val="000253DB"/>
    <w:rsid w:val="00046C05"/>
    <w:rsid w:val="000519C1"/>
    <w:rsid w:val="000C2FD8"/>
    <w:rsid w:val="0011599B"/>
    <w:rsid w:val="00171AD3"/>
    <w:rsid w:val="00190D2A"/>
    <w:rsid w:val="00194C6E"/>
    <w:rsid w:val="001D6DAA"/>
    <w:rsid w:val="001E64DF"/>
    <w:rsid w:val="001E7128"/>
    <w:rsid w:val="001F2B48"/>
    <w:rsid w:val="00227C06"/>
    <w:rsid w:val="00340A79"/>
    <w:rsid w:val="003577FF"/>
    <w:rsid w:val="003C5F73"/>
    <w:rsid w:val="00443A91"/>
    <w:rsid w:val="00444BA1"/>
    <w:rsid w:val="004A798F"/>
    <w:rsid w:val="004C1E63"/>
    <w:rsid w:val="004E60E0"/>
    <w:rsid w:val="00521BA4"/>
    <w:rsid w:val="005A581C"/>
    <w:rsid w:val="006000C8"/>
    <w:rsid w:val="006452B6"/>
    <w:rsid w:val="00670677"/>
    <w:rsid w:val="006C1D40"/>
    <w:rsid w:val="00727423"/>
    <w:rsid w:val="007337BF"/>
    <w:rsid w:val="00751C3B"/>
    <w:rsid w:val="0086364F"/>
    <w:rsid w:val="008A08B8"/>
    <w:rsid w:val="008A3E64"/>
    <w:rsid w:val="008C4147"/>
    <w:rsid w:val="008F1F0F"/>
    <w:rsid w:val="009560DA"/>
    <w:rsid w:val="009E665F"/>
    <w:rsid w:val="00A61F33"/>
    <w:rsid w:val="00A7351D"/>
    <w:rsid w:val="00B074F5"/>
    <w:rsid w:val="00B07DF4"/>
    <w:rsid w:val="00B12A9C"/>
    <w:rsid w:val="00B4048E"/>
    <w:rsid w:val="00B4326C"/>
    <w:rsid w:val="00B52755"/>
    <w:rsid w:val="00BF60EE"/>
    <w:rsid w:val="00C36B43"/>
    <w:rsid w:val="00CB2D77"/>
    <w:rsid w:val="00CC5103"/>
    <w:rsid w:val="00CC627B"/>
    <w:rsid w:val="00CF548C"/>
    <w:rsid w:val="00D91696"/>
    <w:rsid w:val="00DD0959"/>
    <w:rsid w:val="00DE1432"/>
    <w:rsid w:val="00E21276"/>
    <w:rsid w:val="00E25E9B"/>
    <w:rsid w:val="00E60529"/>
    <w:rsid w:val="00E91381"/>
    <w:rsid w:val="00EA03A3"/>
    <w:rsid w:val="00F5395D"/>
    <w:rsid w:val="00F63169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9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yperlink" Target="tel:+995%2032%202999910%20(109)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rego.g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tamar@frego.g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2017-09-29T08:33:00Z</cp:lastPrinted>
  <dcterms:created xsi:type="dcterms:W3CDTF">2016-12-07T10:41:00Z</dcterms:created>
  <dcterms:modified xsi:type="dcterms:W3CDTF">2017-09-29T10:35:00Z</dcterms:modified>
</cp:coreProperties>
</file>